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cs="Calibri" w:cstheme="minorHAnsi"/>
          <w:b/>
          <w:bCs/>
          <w:color w:val="333333"/>
          <w:sz w:val="20"/>
          <w:szCs w:val="20"/>
          <w:shd w:fill="FFFFFF" w:val="clear"/>
        </w:rPr>
      </w:pPr>
      <w:r>
        <w:rPr>
          <w:rFonts w:cs="Calibri" w:cstheme="minorHAnsi"/>
          <w:b/>
          <w:bCs/>
          <w:color w:val="333333"/>
          <w:sz w:val="20"/>
          <w:szCs w:val="20"/>
          <w:shd w:fill="FFFFFF" w:val="clear"/>
        </w:rPr>
        <w:drawing>
          <wp:anchor behindDoc="0" distT="0" distB="0" distL="114300" distR="114300" simplePos="0" locked="0" layoutInCell="0" allowOverlap="1" relativeHeight="2">
            <wp:simplePos x="0" y="0"/>
            <wp:positionH relativeFrom="column">
              <wp:posOffset>4495165</wp:posOffset>
            </wp:positionH>
            <wp:positionV relativeFrom="paragraph">
              <wp:posOffset>635</wp:posOffset>
            </wp:positionV>
            <wp:extent cx="1092200" cy="777240"/>
            <wp:effectExtent l="0" t="0" r="0" b="0"/>
            <wp:wrapSquare wrapText="bothSides"/>
            <wp:docPr id="1" name="Imagen 1" descr="Ubicación y alojamiento. - Página web de arqueologiavalledeldu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bicación y alojamiento. - Página web de arqueologiavalledelduero"/>
                    <pic:cNvPicPr>
                      <a:picLocks noChangeAspect="1" noChangeArrowheads="1"/>
                    </pic:cNvPicPr>
                  </pic:nvPicPr>
                  <pic:blipFill>
                    <a:blip r:embed="rId2"/>
                    <a:stretch>
                      <a:fillRect/>
                    </a:stretch>
                  </pic:blipFill>
                  <pic:spPr bwMode="auto">
                    <a:xfrm>
                      <a:off x="0" y="0"/>
                      <a:ext cx="1092200" cy="777240"/>
                    </a:xfrm>
                    <a:prstGeom prst="rect">
                      <a:avLst/>
                    </a:prstGeom>
                  </pic:spPr>
                </pic:pic>
              </a:graphicData>
            </a:graphic>
          </wp:anchor>
        </w:drawing>
        <w:fldChar w:fldCharType="begin"/>
      </w:r>
      <w:r>
        <w:rPr>
          <w:sz w:val="20"/>
          <w:b/>
          <w:shd w:fill="FFFFFF" w:val="clear"/>
          <w:szCs w:val="20"/>
          <w:bCs/>
          <w:rFonts w:cs="Calibri"/>
          <w:color w:val="333333"/>
        </w:rPr>
        <w:instrText xml:space="preserve"> MERGEFIELD empresa </w:instrText>
      </w:r>
      <w:r>
        <w:rPr>
          <w:sz w:val="20"/>
          <w:b/>
          <w:shd w:fill="FFFFFF" w:val="clear"/>
          <w:szCs w:val="20"/>
          <w:bCs/>
          <w:rFonts w:cs="Calibri"/>
          <w:color w:val="333333"/>
        </w:rPr>
        <w:fldChar w:fldCharType="separate"/>
      </w:r>
      <w:r>
        <w:rPr>
          <w:sz w:val="20"/>
          <w:b/>
          <w:shd w:fill="FFFFFF" w:val="clear"/>
          <w:szCs w:val="20"/>
          <w:bCs/>
          <w:rFonts w:cs="Calibri"/>
          <w:color w:val="333333"/>
        </w:rPr>
        <w:t>Ayuntamiento de Astorga</w:t>
      </w:r>
      <w:r>
        <w:rPr>
          <w:sz w:val="20"/>
          <w:b/>
          <w:shd w:fill="FFFFFF" w:val="clear"/>
          <w:szCs w:val="20"/>
          <w:bCs/>
          <w:rFonts w:cs="Calibri"/>
          <w:color w:val="333333"/>
        </w:rPr>
        <w:fldChar w:fldCharType="end"/>
      </w:r>
    </w:p>
    <w:p>
      <w:pPr>
        <w:pStyle w:val="Normal"/>
        <w:rPr>
          <w:rFonts w:cs="Calibri" w:cstheme="minorHAnsi"/>
          <w:b/>
          <w:bCs/>
          <w:color w:val="333333"/>
          <w:sz w:val="20"/>
          <w:szCs w:val="20"/>
          <w:shd w:fill="FFFFFF" w:val="clear"/>
        </w:rPr>
      </w:pPr>
      <w:r>
        <w:rPr>
          <w:rFonts w:cs="Calibri" w:cstheme="minorHAnsi"/>
          <w:b/>
          <w:bCs/>
          <w:color w:val="333333"/>
          <w:sz w:val="20"/>
          <w:szCs w:val="20"/>
          <w:shd w:fill="FFFFFF" w:val="clear"/>
        </w:rPr>
        <w:fldChar w:fldCharType="begin"/>
      </w:r>
      <w:r>
        <w:rPr>
          <w:sz w:val="20"/>
          <w:b/>
          <w:shd w:fill="FFFFFF" w:val="clear"/>
          <w:szCs w:val="20"/>
          <w:bCs/>
          <w:rFonts w:cs="Calibri"/>
          <w:color w:val="333333"/>
        </w:rPr>
        <w:instrText xml:space="preserve"> MERGEFIELD direccion </w:instrText>
      </w:r>
      <w:r>
        <w:rPr>
          <w:sz w:val="20"/>
          <w:b/>
          <w:shd w:fill="FFFFFF" w:val="clear"/>
          <w:szCs w:val="20"/>
          <w:bCs/>
          <w:rFonts w:cs="Calibri"/>
          <w:color w:val="333333"/>
        </w:rPr>
        <w:fldChar w:fldCharType="separate"/>
      </w:r>
      <w:r>
        <w:rPr>
          <w:sz w:val="20"/>
          <w:b/>
          <w:shd w:fill="FFFFFF" w:val="clear"/>
          <w:szCs w:val="20"/>
          <w:bCs/>
          <w:rFonts w:cs="Calibri"/>
          <w:color w:val="333333"/>
        </w:rPr>
        <w:t>Plaza de España s/n</w:t>
      </w:r>
      <w:r>
        <w:rPr>
          <w:sz w:val="20"/>
          <w:b/>
          <w:shd w:fill="FFFFFF" w:val="clear"/>
          <w:szCs w:val="20"/>
          <w:bCs/>
          <w:rFonts w:cs="Calibri"/>
          <w:color w:val="333333"/>
        </w:rPr>
        <w:fldChar w:fldCharType="end"/>
      </w:r>
    </w:p>
    <w:p>
      <w:pPr>
        <w:pStyle w:val="Normal"/>
        <w:rPr>
          <w:rFonts w:cs="Calibri" w:cstheme="minorHAnsi"/>
          <w:b/>
          <w:bCs/>
          <w:color w:val="333333"/>
          <w:sz w:val="20"/>
          <w:szCs w:val="20"/>
          <w:shd w:fill="FFFFFF" w:val="clear"/>
        </w:rPr>
      </w:pPr>
      <w:r>
        <w:rPr>
          <w:rFonts w:cs="Calibri" w:cstheme="minorHAnsi"/>
          <w:b/>
          <w:bCs/>
          <w:color w:val="333333"/>
          <w:sz w:val="20"/>
          <w:szCs w:val="20"/>
          <w:shd w:fill="FFFFFF" w:val="clear"/>
        </w:rPr>
        <w:fldChar w:fldCharType="begin"/>
      </w:r>
      <w:r>
        <w:rPr>
          <w:sz w:val="20"/>
          <w:b/>
          <w:shd w:fill="FFFFFF" w:val="clear"/>
          <w:szCs w:val="20"/>
          <w:bCs/>
          <w:rFonts w:cs="Calibri"/>
          <w:color w:val="333333"/>
        </w:rPr>
        <w:instrText xml:space="preserve"> MERGEFIELD codigo_postal </w:instrText>
      </w:r>
      <w:r>
        <w:rPr>
          <w:sz w:val="20"/>
          <w:b/>
          <w:shd w:fill="FFFFFF" w:val="clear"/>
          <w:szCs w:val="20"/>
          <w:bCs/>
          <w:rFonts w:cs="Calibri"/>
          <w:color w:val="333333"/>
        </w:rPr>
        <w:fldChar w:fldCharType="separate"/>
      </w:r>
      <w:r>
        <w:rPr>
          <w:sz w:val="20"/>
          <w:b/>
          <w:shd w:fill="FFFFFF" w:val="clear"/>
          <w:szCs w:val="20"/>
          <w:bCs/>
          <w:rFonts w:cs="Calibri"/>
          <w:color w:val="333333"/>
        </w:rPr>
        <w:t>24700</w:t>
      </w:r>
      <w:r>
        <w:rPr>
          <w:sz w:val="20"/>
          <w:b/>
          <w:shd w:fill="FFFFFF" w:val="clear"/>
          <w:szCs w:val="20"/>
          <w:bCs/>
          <w:rFonts w:cs="Calibri"/>
          <w:color w:val="333333"/>
        </w:rPr>
        <w:fldChar w:fldCharType="end"/>
      </w:r>
      <w:r>
        <w:rPr>
          <w:rFonts w:cs="Calibri" w:cstheme="minorHAnsi"/>
          <w:b/>
          <w:bCs/>
          <w:color w:val="333333"/>
          <w:sz w:val="20"/>
          <w:szCs w:val="20"/>
          <w:shd w:fill="FFFFFF" w:val="clear"/>
        </w:rPr>
        <w:t xml:space="preserve"> </w:t>
      </w:r>
      <w:r>
        <w:rPr>
          <w:rFonts w:cs="Calibri" w:cstheme="minorHAnsi"/>
          <w:b/>
          <w:bCs/>
          <w:color w:val="333333"/>
          <w:sz w:val="20"/>
          <w:szCs w:val="20"/>
          <w:shd w:fill="FFFFFF" w:val="clear"/>
        </w:rPr>
        <w:t xml:space="preserve">- </w:t>
      </w:r>
      <w:r>
        <w:rPr>
          <w:rFonts w:cs="Calibri" w:cstheme="minorHAnsi"/>
          <w:b/>
          <w:bCs/>
          <w:color w:val="333333"/>
          <w:sz w:val="20"/>
          <w:szCs w:val="20"/>
          <w:shd w:fill="FFFFFF" w:val="clear"/>
        </w:rPr>
        <w:fldChar w:fldCharType="begin"/>
      </w:r>
      <w:r>
        <w:rPr>
          <w:sz w:val="20"/>
          <w:b/>
          <w:shd w:fill="FFFFFF" w:val="clear"/>
          <w:szCs w:val="20"/>
          <w:bCs/>
          <w:rFonts w:cs="Calibri"/>
          <w:color w:val="333333"/>
        </w:rPr>
        <w:instrText xml:space="preserve"> MERGEFIELD ciudad </w:instrText>
      </w:r>
      <w:r>
        <w:rPr>
          <w:sz w:val="20"/>
          <w:b/>
          <w:shd w:fill="FFFFFF" w:val="clear"/>
          <w:szCs w:val="20"/>
          <w:bCs/>
          <w:rFonts w:cs="Calibri"/>
          <w:color w:val="333333"/>
        </w:rPr>
        <w:fldChar w:fldCharType="separate"/>
      </w:r>
      <w:r>
        <w:rPr>
          <w:sz w:val="20"/>
          <w:b/>
          <w:shd w:fill="FFFFFF" w:val="clear"/>
          <w:szCs w:val="20"/>
          <w:bCs/>
          <w:rFonts w:cs="Calibri"/>
          <w:color w:val="333333"/>
        </w:rPr>
        <w:t>Astorga- León</w:t>
      </w:r>
      <w:r>
        <w:rPr>
          <w:sz w:val="20"/>
          <w:b/>
          <w:shd w:fill="FFFFFF" w:val="clear"/>
          <w:szCs w:val="20"/>
          <w:bCs/>
          <w:rFonts w:cs="Calibri"/>
          <w:color w:val="333333"/>
        </w:rPr>
        <w:fldChar w:fldCharType="end"/>
      </w:r>
    </w:p>
    <w:p>
      <w:pPr>
        <w:pStyle w:val="Normal"/>
        <w:rPr>
          <w:rFonts w:cs="Calibri" w:cstheme="minorHAnsi"/>
          <w:color w:val="333333"/>
          <w:sz w:val="20"/>
          <w:szCs w:val="20"/>
          <w:shd w:fill="FFFFFF" w:val="clear"/>
        </w:rPr>
      </w:pPr>
      <w:r>
        <w:rPr>
          <w:rFonts w:cs="Calibri" w:cstheme="minorHAnsi"/>
          <w:color w:val="333333"/>
          <w:sz w:val="20"/>
          <w:szCs w:val="20"/>
          <w:shd w:fill="FFFFFF" w:val="clear"/>
        </w:rPr>
        <w:tab/>
        <w:tab/>
        <w:tab/>
        <w:tab/>
        <w:tab/>
      </w:r>
      <w:bookmarkStart w:id="0" w:name="_GoBack"/>
      <w:bookmarkEnd w:id="0"/>
      <w:r>
        <w:rPr>
          <w:rFonts w:cs="Calibri" w:cstheme="minorHAnsi"/>
          <w:color w:val="333333"/>
          <w:sz w:val="20"/>
          <w:szCs w:val="20"/>
          <w:shd w:fill="FFFFFF" w:val="clear"/>
        </w:rPr>
        <w:tab/>
        <w:tab/>
      </w:r>
    </w:p>
    <w:p>
      <w:pPr>
        <w:pStyle w:val="Normal"/>
        <w:ind w:hanging="0"/>
        <w:rPr/>
      </w:pPr>
      <w:r>
        <w:rPr/>
      </w:r>
    </w:p>
    <w:p>
      <w:pPr>
        <w:pStyle w:val="Normal"/>
        <w:rPr>
          <w:rFonts w:cs="Calibri" w:cstheme="minorHAnsi"/>
          <w:color w:val="333333"/>
          <w:sz w:val="20"/>
          <w:szCs w:val="20"/>
          <w:shd w:fill="FFFFFF" w:val="clear"/>
        </w:rPr>
      </w:pPr>
      <w:r>
        <w:rPr>
          <w:rFonts w:cs="Calibri" w:cstheme="minorHAnsi"/>
          <w:color w:val="333333"/>
          <w:sz w:val="20"/>
          <w:szCs w:val="20"/>
          <w:shd w:fill="FFFFFF" w:val="clear"/>
        </w:rPr>
        <w:t>En</w:t>
      </w:r>
      <w:r>
        <w:rPr>
          <w:rFonts w:cs="Calibri" w:cstheme="minorHAnsi"/>
          <w:color w:val="333333"/>
          <w:sz w:val="20"/>
          <w:szCs w:val="20"/>
          <w:shd w:fill="FFFFFF" w:val="clear"/>
        </w:rPr>
        <w:t xml:space="preserve"> Astorga</w:t>
      </w:r>
      <w:r>
        <w:rPr>
          <w:rFonts w:cs="Calibri" w:cstheme="minorHAnsi"/>
          <w:color w:val="333333"/>
          <w:sz w:val="20"/>
          <w:szCs w:val="20"/>
          <w:shd w:fill="FFFFFF" w:val="clear"/>
        </w:rPr>
        <w:t xml:space="preserve">, a </w:t>
      </w:r>
      <w:r>
        <w:rPr>
          <w:rFonts w:cs="Calibri" w:cstheme="minorHAnsi"/>
          <w:color w:val="333333"/>
          <w:sz w:val="20"/>
          <w:szCs w:val="20"/>
          <w:shd w:fill="FFFFFF" w:val="clear"/>
        </w:rPr>
        <w:t>13</w:t>
      </w:r>
      <w:r>
        <w:rPr>
          <w:rFonts w:cs="Calibri" w:cstheme="minorHAnsi"/>
          <w:color w:val="333333"/>
          <w:sz w:val="20"/>
          <w:szCs w:val="20"/>
          <w:shd w:fill="FFFFFF" w:val="clear"/>
        </w:rPr>
        <w:t xml:space="preserve"> de </w:t>
      </w:r>
      <w:r>
        <w:rPr>
          <w:rFonts w:cs="Calibri" w:cstheme="minorHAnsi"/>
          <w:color w:val="333333"/>
          <w:sz w:val="20"/>
          <w:szCs w:val="20"/>
          <w:shd w:fill="FFFFFF" w:val="clear"/>
        </w:rPr>
        <w:t>Junio</w:t>
      </w:r>
      <w:r>
        <w:rPr>
          <w:rFonts w:cs="Calibri" w:cstheme="minorHAnsi"/>
          <w:color w:val="333333"/>
          <w:sz w:val="20"/>
          <w:szCs w:val="20"/>
          <w:shd w:fill="FFFFFF" w:val="clear"/>
        </w:rPr>
        <w:t xml:space="preserve"> de 202</w:t>
      </w:r>
      <w:r>
        <w:rPr>
          <w:rFonts w:cs="Calibri" w:cstheme="minorHAnsi"/>
          <w:color w:val="333333"/>
          <w:sz w:val="20"/>
          <w:szCs w:val="20"/>
          <w:shd w:fill="FFFFFF" w:val="clear"/>
        </w:rPr>
        <w:t>3.</w:t>
      </w:r>
    </w:p>
    <w:p>
      <w:pPr>
        <w:pStyle w:val="Normal"/>
        <w:jc w:val="both"/>
        <w:rPr>
          <w:rFonts w:cs="Calibri" w:cstheme="minorHAnsi"/>
          <w:color w:val="333333"/>
          <w:sz w:val="20"/>
          <w:szCs w:val="20"/>
          <w:shd w:fill="FFFFFF" w:val="clear"/>
        </w:rPr>
      </w:pPr>
      <w:r>
        <w:rPr>
          <w:rFonts w:cs="Calibri" w:cstheme="minorHAnsi"/>
          <w:color w:val="333333"/>
          <w:sz w:val="20"/>
          <w:szCs w:val="20"/>
          <w:shd w:fill="FFFFFF" w:val="clear"/>
        </w:rPr>
        <w:t xml:space="preserve">Por medio del presente, desde la entidad </w:t>
      </w:r>
      <w:r>
        <w:rPr>
          <w:rFonts w:cs="Calibri" w:cstheme="minorHAnsi"/>
          <w:b/>
          <w:bCs/>
          <w:color w:val="333333"/>
          <w:sz w:val="20"/>
          <w:szCs w:val="20"/>
          <w:shd w:fill="FFFFFF" w:val="clear"/>
        </w:rPr>
        <w:fldChar w:fldCharType="begin"/>
      </w:r>
      <w:r>
        <w:rPr>
          <w:sz w:val="20"/>
          <w:b/>
          <w:shd w:fill="FFFFFF" w:val="clear"/>
          <w:szCs w:val="20"/>
          <w:bCs/>
          <w:rFonts w:cs="Calibri"/>
          <w:color w:val="333333"/>
        </w:rPr>
        <w:instrText xml:space="preserve"> MERGEFIELD empresa </w:instrText>
      </w:r>
      <w:r>
        <w:rPr>
          <w:sz w:val="20"/>
          <w:b/>
          <w:shd w:fill="FFFFFF" w:val="clear"/>
          <w:szCs w:val="20"/>
          <w:bCs/>
          <w:rFonts w:cs="Calibri"/>
          <w:color w:val="333333"/>
        </w:rPr>
        <w:fldChar w:fldCharType="separate"/>
      </w:r>
      <w:r>
        <w:rPr>
          <w:sz w:val="20"/>
          <w:b/>
          <w:shd w:fill="FFFFFF" w:val="clear"/>
          <w:szCs w:val="20"/>
          <w:bCs/>
          <w:rFonts w:cs="Calibri"/>
          <w:color w:val="333333"/>
        </w:rPr>
        <w:t>Ayuntamiento de Astorga</w:t>
      </w:r>
      <w:r>
        <w:rPr>
          <w:sz w:val="20"/>
          <w:b/>
          <w:shd w:fill="FFFFFF" w:val="clear"/>
          <w:szCs w:val="20"/>
          <w:bCs/>
          <w:rFonts w:cs="Calibri"/>
          <w:color w:val="333333"/>
        </w:rPr>
        <w:fldChar w:fldCharType="end"/>
      </w:r>
      <w:r>
        <w:rPr>
          <w:rFonts w:cs="Calibri" w:cstheme="minorHAnsi"/>
          <w:color w:val="333333"/>
          <w:sz w:val="20"/>
          <w:szCs w:val="20"/>
          <w:shd w:fill="FFFFFF" w:val="clear"/>
        </w:rPr>
        <w:t xml:space="preserve">, queremos informarle que contamos con un Canal Ético a disposición de toda persona que tenga relación con nuestra organización (empleados, proveedores, ciudadanos, etc).  </w:t>
      </w:r>
    </w:p>
    <w:p>
      <w:pPr>
        <w:pStyle w:val="Normal"/>
        <w:jc w:val="both"/>
        <w:rPr>
          <w:rFonts w:cs="Calibri" w:cstheme="minorHAnsi"/>
          <w:color w:val="333333"/>
          <w:sz w:val="20"/>
          <w:szCs w:val="20"/>
          <w:shd w:fill="FFFFFF" w:val="clear"/>
        </w:rPr>
      </w:pPr>
      <w:r>
        <w:rPr>
          <w:rFonts w:cs="Calibri" w:cstheme="minorHAnsi"/>
          <w:color w:val="333333"/>
          <w:sz w:val="20"/>
          <w:szCs w:val="20"/>
          <w:shd w:fill="FFFFFF" w:val="clear"/>
        </w:rPr>
        <w:t>El Canal ético se trata de un cauce de comunicación de incidencias a través del cual puede ser comunicada, de forma anónima, cualquier actividad o conducta presuntamente irregular que ocurra dentro del seno de la organización, de la que se tenga conocimiento o sospechas razonables.</w:t>
      </w:r>
    </w:p>
    <w:p>
      <w:pPr>
        <w:pStyle w:val="Normal"/>
        <w:jc w:val="both"/>
        <w:rPr>
          <w:rFonts w:cs="Calibri" w:cstheme="minorHAnsi"/>
          <w:color w:val="000000" w:themeColor="text1"/>
          <w:sz w:val="20"/>
          <w:szCs w:val="20"/>
          <w:shd w:fill="FFFFFF" w:val="clear"/>
        </w:rPr>
      </w:pPr>
      <w:r>
        <w:rPr>
          <w:rFonts w:cs="Calibri" w:cstheme="minorHAnsi"/>
          <w:color w:val="333333"/>
          <w:sz w:val="20"/>
          <w:szCs w:val="20"/>
          <w:shd w:fill="FFFFFF" w:val="clear"/>
        </w:rPr>
        <w:t xml:space="preserve">Tenemos habilitada la dirección </w:t>
      </w:r>
      <w:r>
        <w:rPr>
          <w:rFonts w:cs="Calibri" w:cstheme="minorHAnsi"/>
          <w:b/>
          <w:bCs/>
          <w:color w:val="333333"/>
          <w:sz w:val="20"/>
          <w:szCs w:val="20"/>
          <w:shd w:fill="FFFFFF" w:val="clear"/>
        </w:rPr>
        <w:fldChar w:fldCharType="begin"/>
      </w:r>
      <w:r>
        <w:rPr>
          <w:sz w:val="20"/>
          <w:b/>
          <w:shd w:fill="FFFFFF" w:val="clear"/>
          <w:szCs w:val="20"/>
          <w:bCs/>
          <w:rFonts w:cs="Calibri"/>
          <w:color w:val="333333"/>
        </w:rPr>
        <w:instrText xml:space="preserve"> MERGEFIELD link </w:instrText>
      </w:r>
      <w:r>
        <w:rPr>
          <w:sz w:val="20"/>
          <w:b/>
          <w:shd w:fill="FFFFFF" w:val="clear"/>
          <w:szCs w:val="20"/>
          <w:bCs/>
          <w:rFonts w:cs="Calibri"/>
          <w:color w:val="333333"/>
        </w:rPr>
        <w:fldChar w:fldCharType="separate"/>
      </w:r>
      <w:r>
        <w:rPr>
          <w:sz w:val="20"/>
          <w:b/>
          <w:shd w:fill="FFFFFF" w:val="clear"/>
          <w:szCs w:val="20"/>
          <w:bCs/>
          <w:rFonts w:cs="Calibri"/>
          <w:color w:val="333333"/>
        </w:rPr>
        <w:t>https://aytoastorga.canales-eticos.com</w:t>
      </w:r>
      <w:r>
        <w:rPr>
          <w:sz w:val="20"/>
          <w:b/>
          <w:shd w:fill="FFFFFF" w:val="clear"/>
          <w:szCs w:val="20"/>
          <w:bCs/>
          <w:rFonts w:cs="Calibri"/>
          <w:color w:val="333333"/>
        </w:rPr>
        <w:fldChar w:fldCharType="end"/>
      </w:r>
      <w:r>
        <w:rPr>
          <w:rFonts w:cs="Calibri" w:cstheme="minorHAnsi"/>
          <w:color w:val="333333"/>
          <w:sz w:val="20"/>
          <w:szCs w:val="20"/>
          <w:shd w:fill="FFFFFF" w:val="clear"/>
        </w:rPr>
        <w:t xml:space="preserve"> e</w:t>
      </w:r>
      <w:r>
        <w:rPr>
          <w:rFonts w:cs="Calibri" w:cstheme="minorHAnsi"/>
          <w:color w:val="000000" w:themeColor="text1"/>
          <w:sz w:val="20"/>
          <w:szCs w:val="20"/>
          <w:shd w:fill="FFFFFF" w:val="clear"/>
        </w:rPr>
        <w:t>n la que se encuentra la plataforma digital donde, de forma sencilla e intuitiva, se pueden realizar nuevas comunicaciones o denuncias, así como realizar el seguimiento de una comunicación o denuncia realizada previamente.</w:t>
      </w:r>
    </w:p>
    <w:p>
      <w:pPr>
        <w:pStyle w:val="Normal"/>
        <w:jc w:val="both"/>
        <w:rPr>
          <w:rFonts w:cs="Calibri" w:cstheme="minorHAnsi"/>
          <w:color w:val="000000" w:themeColor="text1"/>
          <w:sz w:val="20"/>
          <w:szCs w:val="20"/>
          <w:shd w:fill="FFFFFF" w:val="clear"/>
        </w:rPr>
      </w:pPr>
      <w:r>
        <w:rPr>
          <w:rFonts w:cs="Calibri" w:cstheme="minorHAnsi"/>
          <w:color w:val="000000" w:themeColor="text1"/>
          <w:sz w:val="20"/>
          <w:szCs w:val="20"/>
          <w:shd w:fill="FFFFFF" w:val="clear"/>
        </w:rPr>
        <w:t xml:space="preserve">De la gestión del Canal ético se encargará un tercero ajeno a nuestra entidad para cumplir con la necesaria imparcialidad y objetividad que requiere este tipo de procedimiento. De este modo, la persona que gestiona el canal, recibirá la denuncia y realizará la instrucción e investigación oportunas, para lo que resulta vital que el informante aporte la mayor cantidad de información y pruebas para su valoración.  </w:t>
      </w:r>
    </w:p>
    <w:p>
      <w:pPr>
        <w:pStyle w:val="Normal"/>
        <w:jc w:val="both"/>
        <w:rPr>
          <w:rFonts w:cs="Calibri" w:cstheme="minorHAnsi"/>
          <w:color w:val="000000" w:themeColor="text1"/>
          <w:sz w:val="20"/>
          <w:szCs w:val="20"/>
          <w:shd w:fill="FFFFFF" w:val="clear"/>
        </w:rPr>
      </w:pPr>
      <w:r>
        <w:rPr>
          <w:rFonts w:cs="Calibri" w:cstheme="minorHAnsi"/>
          <w:color w:val="000000" w:themeColor="text1"/>
          <w:sz w:val="20"/>
          <w:szCs w:val="20"/>
          <w:shd w:fill="FFFFFF" w:val="clear"/>
        </w:rPr>
        <w:t xml:space="preserve">Desde la entidad </w:t>
      </w:r>
      <w:r>
        <w:rPr>
          <w:rFonts w:cs="Calibri" w:cstheme="minorHAnsi"/>
          <w:b/>
          <w:bCs/>
          <w:color w:val="333333"/>
          <w:sz w:val="20"/>
          <w:szCs w:val="20"/>
          <w:shd w:fill="FFFFFF" w:val="clear"/>
        </w:rPr>
        <w:fldChar w:fldCharType="begin"/>
      </w:r>
      <w:r>
        <w:rPr>
          <w:sz w:val="20"/>
          <w:b/>
          <w:shd w:fill="FFFFFF" w:val="clear"/>
          <w:szCs w:val="20"/>
          <w:bCs/>
          <w:rFonts w:cs="Calibri"/>
          <w:color w:val="333333"/>
        </w:rPr>
        <w:instrText xml:space="preserve"> MERGEFIELD empresa </w:instrText>
      </w:r>
      <w:r>
        <w:rPr>
          <w:sz w:val="20"/>
          <w:b/>
          <w:shd w:fill="FFFFFF" w:val="clear"/>
          <w:szCs w:val="20"/>
          <w:bCs/>
          <w:rFonts w:cs="Calibri"/>
          <w:color w:val="333333"/>
        </w:rPr>
        <w:fldChar w:fldCharType="separate"/>
      </w:r>
      <w:r>
        <w:rPr>
          <w:sz w:val="20"/>
          <w:b/>
          <w:shd w:fill="FFFFFF" w:val="clear"/>
          <w:szCs w:val="20"/>
          <w:bCs/>
          <w:rFonts w:cs="Calibri"/>
          <w:color w:val="333333"/>
        </w:rPr>
        <w:t>Ayuntamiento de Astorga</w:t>
      </w:r>
      <w:r>
        <w:rPr>
          <w:sz w:val="20"/>
          <w:b/>
          <w:shd w:fill="FFFFFF" w:val="clear"/>
          <w:szCs w:val="20"/>
          <w:bCs/>
          <w:rFonts w:cs="Calibri"/>
          <w:color w:val="333333"/>
        </w:rPr>
        <w:fldChar w:fldCharType="end"/>
      </w:r>
      <w:r>
        <w:rPr>
          <w:rFonts w:cs="Calibri" w:cstheme="minorHAnsi"/>
          <w:b/>
          <w:bCs/>
          <w:color w:val="333333"/>
          <w:sz w:val="20"/>
          <w:szCs w:val="20"/>
          <w:shd w:fill="FFFFFF" w:val="clear"/>
        </w:rPr>
        <w:t xml:space="preserve"> </w:t>
      </w:r>
      <w:r>
        <w:rPr>
          <w:rFonts w:cs="Calibri" w:cstheme="minorHAnsi"/>
          <w:color w:val="000000" w:themeColor="text1"/>
          <w:sz w:val="20"/>
          <w:szCs w:val="20"/>
          <w:shd w:fill="FFFFFF" w:val="clear"/>
        </w:rPr>
        <w:t>se quiere hacer énfasis en la garantía de indemnidad, por lo que queda completamente prohibido cualquier tipo de represalia frente a la persona denunciante o informante, garantizando, igualmente, la presunción de inocencia de la persona denunciada hasta que se demuestre lo contrario.</w:t>
      </w:r>
    </w:p>
    <w:p>
      <w:pPr>
        <w:pStyle w:val="Normal"/>
        <w:jc w:val="both"/>
        <w:rPr>
          <w:rFonts w:cs="Calibri" w:cstheme="minorHAnsi"/>
          <w:color w:val="000000" w:themeColor="text1"/>
          <w:sz w:val="20"/>
          <w:szCs w:val="20"/>
          <w:shd w:fill="FFFFFF" w:val="clear"/>
        </w:rPr>
      </w:pPr>
      <w:r>
        <w:rPr>
          <w:rFonts w:cs="Calibri" w:cstheme="minorHAnsi"/>
          <w:color w:val="000000" w:themeColor="text1"/>
          <w:sz w:val="20"/>
          <w:szCs w:val="20"/>
          <w:shd w:fill="FFFFFF" w:val="clear"/>
        </w:rPr>
        <w:t>Importante recordar que, este canal ético supone una comunicación dentro del ámbito interno de la entidad por lo que ha de tener presente que, en todo caso, se tiene la posibilidad de acudir ante los canales externos constituidos por los organismos o autoridades competentes para denunciar cualquier hecho susceptible de ser considerado delito.</w:t>
      </w:r>
    </w:p>
    <w:p>
      <w:pPr>
        <w:pStyle w:val="Normal"/>
        <w:jc w:val="both"/>
        <w:rPr>
          <w:rFonts w:cs="Calibri" w:cstheme="minorHAnsi"/>
          <w:color w:val="000000" w:themeColor="text1"/>
          <w:sz w:val="20"/>
          <w:szCs w:val="20"/>
          <w:shd w:fill="FFFFFF" w:val="clear"/>
        </w:rPr>
      </w:pPr>
      <w:r>
        <w:rPr>
          <w:rFonts w:cs="Calibri" w:cstheme="minorHAnsi"/>
          <w:color w:val="000000" w:themeColor="text1"/>
          <w:sz w:val="20"/>
          <w:szCs w:val="20"/>
          <w:shd w:fill="FFFFFF" w:val="clear"/>
        </w:rPr>
        <w:t xml:space="preserve"> </w:t>
      </w:r>
      <w:r>
        <w:rPr>
          <w:rFonts w:cs="Calibri" w:cstheme="minorHAnsi"/>
          <w:b/>
          <w:bCs/>
          <w:color w:val="333333"/>
          <w:sz w:val="20"/>
          <w:szCs w:val="20"/>
          <w:shd w:fill="FFFFFF" w:val="clear"/>
        </w:rPr>
        <w:fldChar w:fldCharType="begin"/>
      </w:r>
      <w:r>
        <w:rPr>
          <w:sz w:val="20"/>
          <w:b/>
          <w:shd w:fill="FFFFFF" w:val="clear"/>
          <w:szCs w:val="20"/>
          <w:bCs/>
          <w:rFonts w:cs="Calibri"/>
          <w:color w:val="333333"/>
        </w:rPr>
        <w:instrText xml:space="preserve"> MERGEFIELD empresa </w:instrText>
      </w:r>
      <w:r>
        <w:rPr>
          <w:sz w:val="20"/>
          <w:b/>
          <w:shd w:fill="FFFFFF" w:val="clear"/>
          <w:szCs w:val="20"/>
          <w:bCs/>
          <w:rFonts w:cs="Calibri"/>
          <w:color w:val="333333"/>
        </w:rPr>
        <w:fldChar w:fldCharType="separate"/>
      </w:r>
      <w:r>
        <w:rPr>
          <w:sz w:val="20"/>
          <w:b/>
          <w:shd w:fill="FFFFFF" w:val="clear"/>
          <w:szCs w:val="20"/>
          <w:bCs/>
          <w:rFonts w:cs="Calibri"/>
          <w:color w:val="333333"/>
        </w:rPr>
        <w:t>Ayuntamiento de Astorga</w:t>
      </w:r>
      <w:r>
        <w:rPr>
          <w:sz w:val="20"/>
          <w:b/>
          <w:shd w:fill="FFFFFF" w:val="clear"/>
          <w:szCs w:val="20"/>
          <w:bCs/>
          <w:rFonts w:cs="Calibri"/>
          <w:color w:val="333333"/>
        </w:rPr>
        <w:fldChar w:fldCharType="end"/>
      </w:r>
      <w:r>
        <w:rPr>
          <w:rFonts w:cs="Calibri" w:cstheme="minorHAnsi"/>
          <w:b/>
          <w:bCs/>
          <w:color w:val="333333"/>
          <w:sz w:val="20"/>
          <w:szCs w:val="20"/>
          <w:shd w:fill="FFFFFF" w:val="clear"/>
        </w:rPr>
        <w:t xml:space="preserve"> </w:t>
      </w:r>
      <w:r>
        <w:rPr>
          <w:rFonts w:cs="Calibri" w:cstheme="minorHAnsi"/>
          <w:color w:val="000000" w:themeColor="text1"/>
          <w:sz w:val="20"/>
          <w:szCs w:val="20"/>
          <w:shd w:fill="FFFFFF" w:val="clear"/>
        </w:rPr>
        <w:t xml:space="preserve"> </w:t>
      </w:r>
      <w:r>
        <w:rPr>
          <w:rFonts w:cs="Calibri" w:cstheme="minorHAnsi"/>
          <w:color w:val="000000" w:themeColor="text1"/>
          <w:sz w:val="20"/>
          <w:szCs w:val="20"/>
          <w:shd w:fill="FFFFFF" w:val="clear"/>
        </w:rPr>
        <w:t xml:space="preserve">muestra su compromiso de transparencia y ética corporativa favoreciendo con nuestro canal ético el cumplimiento normativo de nuestra organización a los fines de generar un clima de confianza dentro y fuera de la misma. Por ello, agradecemos cualquier tipo de comunicación que nos permita corregir deficiencias y mejorar como entidad. </w:t>
      </w:r>
    </w:p>
    <w:p>
      <w:pPr>
        <w:pStyle w:val="Normal"/>
        <w:jc w:val="both"/>
        <w:rPr>
          <w:rFonts w:cs="Calibri" w:cstheme="minorHAnsi"/>
          <w:color w:val="333333"/>
          <w:sz w:val="20"/>
          <w:szCs w:val="20"/>
          <w:shd w:fill="FFFFFF" w:val="clear"/>
        </w:rPr>
      </w:pPr>
      <w:r>
        <w:rPr>
          <w:rFonts w:cs="Calibri" w:cstheme="minorHAnsi"/>
          <w:color w:val="333333"/>
          <w:sz w:val="20"/>
          <w:szCs w:val="20"/>
          <w:shd w:fill="FFFFFF" w:val="clear"/>
        </w:rPr>
      </w:r>
    </w:p>
    <w:p>
      <w:pPr>
        <w:pStyle w:val="Normal"/>
        <w:jc w:val="both"/>
        <w:rPr>
          <w:rFonts w:cs="Calibri" w:cstheme="minorHAnsi"/>
          <w:color w:val="333333"/>
          <w:sz w:val="20"/>
          <w:szCs w:val="20"/>
          <w:shd w:fill="FFFFFF" w:val="clear"/>
        </w:rPr>
      </w:pPr>
      <w:r>
        <w:rPr>
          <w:rFonts w:cs="Calibri" w:cstheme="minorHAnsi"/>
          <w:color w:val="333333"/>
          <w:sz w:val="20"/>
          <w:szCs w:val="20"/>
          <w:shd w:fill="FFFFFF" w:val="clear"/>
        </w:rPr>
        <w:t>Quedando a su disposición, reciba un cordial saludo.</w:t>
      </w:r>
    </w:p>
    <w:p>
      <w:pPr>
        <w:pStyle w:val="Normal"/>
        <w:numPr>
          <w:ilvl w:val="0"/>
          <w:numId w:val="1"/>
        </w:numPr>
        <w:spacing w:before="0" w:after="160"/>
        <w:jc w:val="both"/>
        <w:rPr/>
      </w:pPr>
      <w:r>
        <w:rPr/>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s-ES"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s-ES" w:eastAsia="en-US" w:bidi="ar-SA"/>
      <w14:ligatures w14:val="standardContextual"/>
    </w:rPr>
  </w:style>
  <w:style w:type="character" w:styleId="DefaultParagraphFont" w:default="1">
    <w:name w:val="Default Paragraph Font"/>
    <w:uiPriority w:val="1"/>
    <w:semiHidden/>
    <w:unhideWhenUsed/>
    <w:qFormat/>
    <w:rPr/>
  </w:style>
  <w:style w:type="character" w:styleId="EnlacedeInternet">
    <w:name w:val="Hyperlink"/>
    <w:basedOn w:val="DefaultParagraphFont"/>
    <w:uiPriority w:val="99"/>
    <w:unhideWhenUsed/>
    <w:rsid w:val="0011573f"/>
    <w:rPr>
      <w:color w:val="0563C1" w:themeColor="hyperlink"/>
      <w:u w:val="single"/>
    </w:rPr>
  </w:style>
  <w:style w:type="character" w:styleId="UnresolvedMention" w:customStyle="1">
    <w:name w:val="Unresolved Mention"/>
    <w:basedOn w:val="DefaultParagraphFont"/>
    <w:uiPriority w:val="99"/>
    <w:semiHidden/>
    <w:unhideWhenUsed/>
    <w:qFormat/>
    <w:rsid w:val="0011573f"/>
    <w:rPr>
      <w:color w:val="605E5C"/>
      <w:shd w:fill="E1DFDD" w:val="clear"/>
    </w:rPr>
  </w:style>
  <w:style w:type="character" w:styleId="EncabezadoCar" w:customStyle="1">
    <w:name w:val="Encabezado Car"/>
    <w:basedOn w:val="DefaultParagraphFont"/>
    <w:uiPriority w:val="99"/>
    <w:qFormat/>
    <w:rsid w:val="00181ea2"/>
    <w:rPr/>
  </w:style>
  <w:style w:type="character" w:styleId="PiedepginaCar" w:customStyle="1">
    <w:name w:val="Pie de página Car"/>
    <w:basedOn w:val="DefaultParagraphFont"/>
    <w:uiPriority w:val="99"/>
    <w:qFormat/>
    <w:rsid w:val="00181ea2"/>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uiPriority w:val="99"/>
    <w:unhideWhenUsed/>
    <w:rsid w:val="00181ea2"/>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181ea2"/>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LibreOffice/7.5.2.2$Windows_X86_64 LibreOffice_project/53bb9681a964705cf672590721dbc85eb4d0c3a2</Application>
  <AppVersion>15.0000</AppVersion>
  <Pages>1</Pages>
  <Words>364</Words>
  <Characters>2049</Characters>
  <CharactersWithSpaces>2414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2023-06-12T08:04:00Z</dcterms:created>
  <dc:creator>USER</dc:creator>
  <dc:description/>
  <dc:language>es-ES</dc:language>
  <cp:lastModifiedBy/>
  <dcterms:modified xsi:type="dcterms:W3CDTF">2023-06-12T11:15:06Z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